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8C6" w:rsidRDefault="00A118C6" w:rsidP="00A118C6">
      <w:pPr>
        <w:jc w:val="thaiDistribute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62C8E" wp14:editId="477813D6">
                <wp:simplePos x="0" y="0"/>
                <wp:positionH relativeFrom="margin">
                  <wp:posOffset>1434501</wp:posOffset>
                </wp:positionH>
                <wp:positionV relativeFrom="paragraph">
                  <wp:posOffset>11334</wp:posOffset>
                </wp:positionV>
                <wp:extent cx="3663950" cy="381000"/>
                <wp:effectExtent l="0" t="0" r="12700" b="1905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C6" w:rsidRDefault="00A118C6" w:rsidP="00A118C6">
                            <w:pPr>
                              <w:ind w:right="-366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รายงานฯ ให้ศาลชั้นต้นส่งสำเนาคำร้องให้คู่ความก่อนอ่านคำสั่ง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62C8E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112.95pt;margin-top:.9pt;width:28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">
                <v:textbox>
                  <w:txbxContent>
                    <w:p w:rsidR="00A118C6" w:rsidRDefault="00A118C6" w:rsidP="00A118C6">
                      <w:pPr>
                        <w:ind w:right="-366"/>
                      </w:pPr>
                      <w:r>
                        <w:rPr>
                          <w:rFonts w:hint="cs"/>
                          <w:cs/>
                        </w:rPr>
                        <w:t>รายงานฯ ให้ศาลชั้นต้นส่งสำเนาคำร้องให้คู่ความก่อนอ่านคำสั่ง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39B3">
        <w:rPr>
          <w:b/>
          <w:bCs/>
          <w:cs/>
        </w:rPr>
        <w:t xml:space="preserve">                          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2126"/>
        <w:gridCol w:w="4394"/>
      </w:tblGrid>
      <w:tr w:rsidR="00A118C6" w:rsidRPr="00B139B3" w:rsidTr="004B12AA">
        <w:trPr>
          <w:trHeight w:val="2268"/>
        </w:trPr>
        <w:tc>
          <w:tcPr>
            <w:tcW w:w="3369" w:type="dxa"/>
          </w:tcPr>
          <w:p w:rsidR="00A118C6" w:rsidRPr="00B139B3" w:rsidRDefault="00A118C6" w:rsidP="004B12AA">
            <w:pPr>
              <w:rPr>
                <w:b/>
                <w:bCs/>
                <w:cs/>
              </w:rPr>
            </w:pPr>
            <w:r w:rsidRPr="00B139B3">
              <w:rPr>
                <w:b/>
                <w:bCs/>
                <w:cs/>
              </w:rPr>
              <w:tab/>
            </w:r>
            <w:r w:rsidRPr="00B139B3">
              <w:rPr>
                <w:b/>
                <w:bCs/>
                <w:cs/>
              </w:rPr>
              <w:tab/>
            </w:r>
            <w:r w:rsidRPr="00B139B3">
              <w:rPr>
                <w:b/>
                <w:bCs/>
                <w:cs/>
              </w:rPr>
              <w:tab/>
              <w:t xml:space="preserve">                          </w:t>
            </w:r>
          </w:p>
          <w:p w:rsidR="00A118C6" w:rsidRPr="00B139B3" w:rsidRDefault="00A118C6" w:rsidP="004B12AA">
            <w:pPr>
              <w:spacing w:after="0"/>
              <w:rPr>
                <w:cs/>
              </w:rPr>
            </w:pPr>
            <w:r w:rsidRPr="00B139B3">
              <w:rPr>
                <w:cs/>
              </w:rPr>
              <w:t>รายงาน</w:t>
            </w:r>
          </w:p>
          <w:p w:rsidR="00A118C6" w:rsidRPr="00B139B3" w:rsidRDefault="00A118C6" w:rsidP="004B12AA">
            <w:pPr>
              <w:spacing w:after="0"/>
              <w:rPr>
                <w:cs/>
              </w:rPr>
            </w:pPr>
            <w:r w:rsidRPr="00B139B3">
              <w:rPr>
                <w:cs/>
              </w:rPr>
              <w:t>กระบวน</w:t>
            </w:r>
          </w:p>
          <w:p w:rsidR="00A118C6" w:rsidRPr="00B139B3" w:rsidRDefault="00A118C6" w:rsidP="004B12AA">
            <w:pPr>
              <w:spacing w:after="0"/>
              <w:rPr>
                <w:b/>
                <w:bCs/>
                <w:cs/>
              </w:rPr>
            </w:pPr>
            <w:r w:rsidRPr="00B139B3">
              <w:rPr>
                <w:cs/>
              </w:rPr>
              <w:t>พิจารณา</w:t>
            </w:r>
          </w:p>
        </w:tc>
        <w:tc>
          <w:tcPr>
            <w:tcW w:w="2126" w:type="dxa"/>
          </w:tcPr>
          <w:p w:rsidR="00A118C6" w:rsidRPr="00B139B3" w:rsidRDefault="00A118C6" w:rsidP="004B12AA">
            <w:pPr>
              <w:jc w:val="center"/>
              <w:rPr>
                <w:b/>
                <w:bCs/>
                <w:cs/>
              </w:rPr>
            </w:pPr>
            <w:r w:rsidRPr="00B139B3">
              <w:rPr>
                <w:b/>
                <w:bCs/>
                <w:noProof/>
              </w:rPr>
              <w:drawing>
                <wp:inline distT="0" distB="0" distL="0" distR="0" wp14:anchorId="649DC0D2" wp14:editId="12FB2E74">
                  <wp:extent cx="1250950" cy="1524000"/>
                  <wp:effectExtent l="0" t="0" r="635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A118C6" w:rsidRPr="00B139B3" w:rsidRDefault="00A118C6" w:rsidP="004B12AA">
            <w:pPr>
              <w:ind w:left="720"/>
              <w:jc w:val="both"/>
              <w:rPr>
                <w:b/>
                <w:bCs/>
                <w:cs/>
              </w:rPr>
            </w:pPr>
          </w:p>
          <w:p w:rsidR="00A118C6" w:rsidRPr="00B139B3" w:rsidRDefault="00A118C6" w:rsidP="004B12AA">
            <w:pPr>
              <w:rPr>
                <w:cs/>
              </w:rPr>
            </w:pPr>
            <w:r w:rsidRPr="00B139B3">
              <w:rPr>
                <w:b/>
                <w:bCs/>
                <w:cs/>
              </w:rPr>
              <w:t xml:space="preserve"> </w:t>
            </w:r>
            <w:r w:rsidRPr="00B139B3">
              <w:rPr>
                <w:cs/>
              </w:rPr>
              <w:t xml:space="preserve">คดีหมายเลขดำที่ </w:t>
            </w:r>
            <w:r>
              <w:rPr>
                <w:rFonts w:hint="cs"/>
                <w:cs/>
              </w:rPr>
              <w:t xml:space="preserve">ครพ.พณ          </w:t>
            </w:r>
            <w:r w:rsidRPr="00B139B3">
              <w:rPr>
                <w:cs/>
              </w:rPr>
              <w:t>/</w:t>
            </w:r>
            <w:r>
              <w:rPr>
                <w:rFonts w:hint="cs"/>
                <w:cs/>
              </w:rPr>
              <w:t xml:space="preserve"> </w:t>
            </w:r>
          </w:p>
          <w:p w:rsidR="00A118C6" w:rsidRPr="00B139B3" w:rsidRDefault="00A118C6" w:rsidP="004B12AA">
            <w:pPr>
              <w:rPr>
                <w:cs/>
              </w:rPr>
            </w:pPr>
            <w:r w:rsidRPr="00B139B3">
              <w:rPr>
                <w:rFonts w:hint="cs"/>
                <w:cs/>
              </w:rPr>
              <w:t xml:space="preserve"> </w:t>
            </w:r>
            <w:r w:rsidRPr="00B139B3">
              <w:rPr>
                <w:cs/>
              </w:rPr>
              <w:t xml:space="preserve">คดีหมายเลขแดงที่  </w:t>
            </w:r>
          </w:p>
          <w:p w:rsidR="00A118C6" w:rsidRPr="00B139B3" w:rsidRDefault="00A118C6" w:rsidP="004B12AA">
            <w:pPr>
              <w:rPr>
                <w:b/>
                <w:bCs/>
                <w:cs/>
              </w:rPr>
            </w:pPr>
          </w:p>
        </w:tc>
      </w:tr>
    </w:tbl>
    <w:p w:rsidR="00A118C6" w:rsidRPr="00B139B3" w:rsidRDefault="00A118C6" w:rsidP="00A118C6">
      <w:pPr>
        <w:jc w:val="center"/>
        <w:rPr>
          <w:cs/>
        </w:rPr>
      </w:pPr>
      <w:r w:rsidRPr="00B139B3">
        <w:rPr>
          <w:cs/>
        </w:rPr>
        <w:t>ศาลฎีกา</w:t>
      </w:r>
    </w:p>
    <w:p w:rsidR="00A118C6" w:rsidRPr="000A0F6D" w:rsidRDefault="00A118C6" w:rsidP="00A118C6">
      <w:pPr>
        <w:ind w:left="2160" w:firstLine="720"/>
        <w:rPr>
          <w:cs/>
        </w:rPr>
      </w:pPr>
      <w:r>
        <w:rPr>
          <w:cs/>
        </w:rPr>
        <w:t>วันท</w:t>
      </w:r>
      <w:r>
        <w:rPr>
          <w:rFonts w:hint="cs"/>
          <w:cs/>
        </w:rPr>
        <w:t>ี่............เดือน............................พุทธศักราช ๒๕.........</w:t>
      </w:r>
    </w:p>
    <w:p w:rsidR="00A118C6" w:rsidRDefault="00A118C6" w:rsidP="00A118C6">
      <w:pPr>
        <w:pStyle w:val="1"/>
        <w:ind w:left="0"/>
        <w:jc w:val="center"/>
        <w:rPr>
          <w:rFonts w:ascii="TH SarabunPSK" w:hAnsi="TH SarabunPSK" w:cs="TH SarabunPSK"/>
          <w:b w:val="0"/>
          <w:bCs w:val="0"/>
          <w:sz w:val="34"/>
          <w:szCs w:val="34"/>
          <w:cs/>
        </w:rPr>
      </w:pPr>
      <w:r w:rsidRPr="00B139B3">
        <w:rPr>
          <w:rFonts w:ascii="TH SarabunPSK" w:hAnsi="TH SarabunPSK" w:cs="TH SarabunPSK"/>
          <w:b w:val="0"/>
          <w:bCs w:val="0"/>
          <w:sz w:val="34"/>
          <w:szCs w:val="34"/>
          <w:cs/>
        </w:rPr>
        <w:t>ความ</w:t>
      </w:r>
      <w:r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>แพ่ง</w:t>
      </w:r>
    </w:p>
    <w:p w:rsidR="00A118C6" w:rsidRPr="00F55A9C" w:rsidRDefault="00A118C6" w:rsidP="00A118C6">
      <w:pPr>
        <w:ind w:left="2880" w:firstLine="720"/>
        <w:rPr>
          <w:b/>
          <w:bCs/>
          <w:sz w:val="20"/>
          <w:szCs w:val="20"/>
          <w:cs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384"/>
        <w:gridCol w:w="6734"/>
        <w:gridCol w:w="1170"/>
      </w:tblGrid>
      <w:tr w:rsidR="00A118C6" w:rsidRPr="00B139B3" w:rsidTr="004B12AA">
        <w:tc>
          <w:tcPr>
            <w:tcW w:w="1384" w:type="dxa"/>
          </w:tcPr>
          <w:p w:rsidR="00A118C6" w:rsidRPr="00B139B3" w:rsidRDefault="00A118C6" w:rsidP="004B12AA">
            <w:pPr>
              <w:rPr>
                <w:cs/>
              </w:rPr>
            </w:pPr>
          </w:p>
        </w:tc>
        <w:tc>
          <w:tcPr>
            <w:tcW w:w="6734" w:type="dxa"/>
          </w:tcPr>
          <w:p w:rsidR="00A118C6" w:rsidRDefault="00A118C6" w:rsidP="004B12AA">
            <w:r>
              <w:rPr>
                <w:rFonts w:hint="cs"/>
                <w:cs/>
              </w:rPr>
              <w:t>......................................................................................................................</w:t>
            </w:r>
          </w:p>
          <w:p w:rsidR="00A118C6" w:rsidRPr="00097450" w:rsidRDefault="00A118C6" w:rsidP="004B12AA">
            <w:pPr>
              <w:rPr>
                <w:cs/>
              </w:rPr>
            </w:pPr>
          </w:p>
        </w:tc>
        <w:tc>
          <w:tcPr>
            <w:tcW w:w="1170" w:type="dxa"/>
          </w:tcPr>
          <w:p w:rsidR="00A118C6" w:rsidRPr="00B139B3" w:rsidRDefault="00A118C6" w:rsidP="004B12AA">
            <w:pPr>
              <w:rPr>
                <w:cs/>
              </w:rPr>
            </w:pPr>
            <w:r>
              <w:rPr>
                <w:rFonts w:hint="cs"/>
                <w:cs/>
              </w:rPr>
              <w:t>โจทก์</w:t>
            </w:r>
          </w:p>
        </w:tc>
      </w:tr>
      <w:tr w:rsidR="00A118C6" w:rsidRPr="00B139B3" w:rsidTr="004B12AA">
        <w:tc>
          <w:tcPr>
            <w:tcW w:w="1384" w:type="dxa"/>
          </w:tcPr>
          <w:p w:rsidR="00A118C6" w:rsidRPr="00B139B3" w:rsidRDefault="00A118C6" w:rsidP="004B12AA">
            <w:pPr>
              <w:rPr>
                <w:cs/>
              </w:rPr>
            </w:pPr>
            <w:r w:rsidRPr="00B139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1DCC6" wp14:editId="18EF8075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-634365</wp:posOffset>
                      </wp:positionV>
                      <wp:extent cx="133350" cy="1644650"/>
                      <wp:effectExtent l="0" t="0" r="19050" b="12700"/>
                      <wp:wrapNone/>
                      <wp:docPr id="143" name="Left Brac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1644650"/>
                              </a:xfrm>
                              <a:prstGeom prst="leftBrace">
                                <a:avLst>
                                  <a:gd name="adj1" fmla="val 75741"/>
                                  <a:gd name="adj2" fmla="val 487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CD57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43" o:spid="_x0000_s1026" type="#_x0000_t87" style="position:absolute;margin-left:52.6pt;margin-top:-49.95pt;width:10.5pt;height:1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" adj="1326,10523"/>
                  </w:pict>
                </mc:Fallback>
              </mc:AlternateContent>
            </w:r>
            <w:r w:rsidRPr="00B139B3">
              <w:rPr>
                <w:rFonts w:hint="cs"/>
                <w:cs/>
              </w:rPr>
              <w:t>ระหว่าง</w:t>
            </w:r>
          </w:p>
        </w:tc>
        <w:tc>
          <w:tcPr>
            <w:tcW w:w="6734" w:type="dxa"/>
          </w:tcPr>
          <w:p w:rsidR="00A118C6" w:rsidRPr="00097450" w:rsidRDefault="00A118C6" w:rsidP="004B12AA"/>
        </w:tc>
        <w:tc>
          <w:tcPr>
            <w:tcW w:w="1170" w:type="dxa"/>
          </w:tcPr>
          <w:p w:rsidR="00A118C6" w:rsidRPr="00B139B3" w:rsidRDefault="00A118C6" w:rsidP="004B12AA">
            <w:pPr>
              <w:pStyle w:val="4"/>
              <w:spacing w:line="240" w:lineRule="auto"/>
              <w:rPr>
                <w:rFonts w:ascii="TH SarabunPSK" w:hAnsi="TH SarabunPSK" w:cs="TH SarabunPSK"/>
                <w:b w:val="0"/>
                <w:bCs w:val="0"/>
                <w:sz w:val="34"/>
                <w:szCs w:val="34"/>
                <w:cs/>
              </w:rPr>
            </w:pPr>
          </w:p>
        </w:tc>
      </w:tr>
      <w:tr w:rsidR="00A118C6" w:rsidRPr="00B139B3" w:rsidTr="004B12AA">
        <w:trPr>
          <w:trHeight w:val="545"/>
        </w:trPr>
        <w:tc>
          <w:tcPr>
            <w:tcW w:w="1384" w:type="dxa"/>
          </w:tcPr>
          <w:p w:rsidR="00A118C6" w:rsidRPr="00B139B3" w:rsidRDefault="00A118C6" w:rsidP="004B12AA">
            <w:pPr>
              <w:rPr>
                <w:cs/>
              </w:rPr>
            </w:pPr>
          </w:p>
        </w:tc>
        <w:tc>
          <w:tcPr>
            <w:tcW w:w="6734" w:type="dxa"/>
          </w:tcPr>
          <w:p w:rsidR="00A118C6" w:rsidRDefault="00A118C6" w:rsidP="004B12AA">
            <w:pPr>
              <w:ind w:right="-539"/>
            </w:pPr>
          </w:p>
          <w:p w:rsidR="00A118C6" w:rsidRPr="00097450" w:rsidRDefault="00A118C6" w:rsidP="004B12AA">
            <w:pPr>
              <w:ind w:right="-539"/>
              <w:rPr>
                <w:cs/>
              </w:rPr>
            </w:pPr>
            <w:r>
              <w:rPr>
                <w:rFonts w:hint="cs"/>
                <w:cs/>
              </w:rPr>
              <w:t xml:space="preserve"> .....................................................................................................................</w:t>
            </w:r>
            <w:r w:rsidRPr="00097450">
              <w:rPr>
                <w:cs/>
              </w:rPr>
              <w:tab/>
            </w:r>
          </w:p>
        </w:tc>
        <w:tc>
          <w:tcPr>
            <w:tcW w:w="1170" w:type="dxa"/>
          </w:tcPr>
          <w:p w:rsidR="00A118C6" w:rsidRPr="00B139B3" w:rsidRDefault="00A118C6" w:rsidP="004B12AA"/>
          <w:p w:rsidR="00A118C6" w:rsidRPr="00B139B3" w:rsidRDefault="00A118C6" w:rsidP="004B12AA">
            <w:pPr>
              <w:rPr>
                <w:cs/>
              </w:rPr>
            </w:pPr>
            <w:r w:rsidRPr="00B139B3">
              <w:rPr>
                <w:cs/>
              </w:rPr>
              <w:t>จำเลย</w:t>
            </w:r>
          </w:p>
        </w:tc>
      </w:tr>
    </w:tbl>
    <w:p w:rsidR="00A118C6" w:rsidRPr="00F55A9C" w:rsidRDefault="00A118C6" w:rsidP="00A118C6">
      <w:pPr>
        <w:autoSpaceDE w:val="0"/>
        <w:autoSpaceDN w:val="0"/>
        <w:adjustRightInd w:val="0"/>
        <w:rPr>
          <w:b/>
          <w:bCs/>
          <w:sz w:val="20"/>
          <w:szCs w:val="20"/>
          <w:cs/>
        </w:rPr>
      </w:pPr>
      <w:r w:rsidRPr="00B139B3">
        <w:rPr>
          <w:rFonts w:hint="cs"/>
          <w:b/>
          <w:bCs/>
          <w:cs/>
        </w:rPr>
        <w:t xml:space="preserve">ผู้พิพากษาออกนั่งพิจารณาคดีนี้เวลา </w:t>
      </w:r>
      <w:r w:rsidRPr="00B139B3">
        <w:rPr>
          <w:b/>
          <w:bCs/>
        </w:rPr>
        <w:t xml:space="preserve">__________ </w:t>
      </w:r>
      <w:r w:rsidRPr="00B139B3">
        <w:rPr>
          <w:rFonts w:hint="cs"/>
          <w:b/>
          <w:bCs/>
          <w:cs/>
        </w:rPr>
        <w:t>นาฬิกา</w:t>
      </w:r>
    </w:p>
    <w:p w:rsidR="00A118C6" w:rsidRDefault="00A118C6" w:rsidP="00A118C6">
      <w:pPr>
        <w:pStyle w:val="a5"/>
        <w:jc w:val="thaiDistribute"/>
        <w:rPr>
          <w:rFonts w:ascii="TH SarabunPSK" w:hAnsi="TH SarabunPSK" w:cs="TH SarabunPSK"/>
          <w:b w:val="0"/>
          <w:bCs w:val="0"/>
          <w:sz w:val="34"/>
          <w:szCs w:val="34"/>
          <w:cs/>
        </w:rPr>
      </w:pPr>
      <w:r w:rsidRPr="00B139B3">
        <w:rPr>
          <w:rFonts w:ascii="TH SarabunPSK" w:hAnsi="TH SarabunPSK" w:cs="TH SarabunPSK"/>
          <w:b w:val="0"/>
          <w:bCs w:val="0"/>
          <w:sz w:val="34"/>
          <w:szCs w:val="34"/>
          <w:cs/>
          <w:lang w:val="en-US"/>
        </w:rPr>
        <w:tab/>
      </w:r>
      <w:r w:rsidRPr="00B139B3">
        <w:rPr>
          <w:rFonts w:ascii="TH SarabunPSK" w:hAnsi="TH SarabunPSK" w:cs="TH SarabunPSK" w:hint="cs"/>
          <w:b w:val="0"/>
          <w:bCs w:val="0"/>
          <w:sz w:val="34"/>
          <w:szCs w:val="34"/>
          <w:cs/>
          <w:lang w:val="en-US"/>
        </w:rPr>
        <w:tab/>
      </w:r>
      <w:r w:rsidRPr="001F5E5C">
        <w:rPr>
          <w:rFonts w:ascii="TH SarabunPSK" w:hAnsi="TH SarabunPSK" w:cs="TH SarabunPSK"/>
          <w:b w:val="0"/>
          <w:bCs w:val="0"/>
          <w:sz w:val="34"/>
          <w:szCs w:val="34"/>
          <w:cs/>
        </w:rPr>
        <w:t xml:space="preserve">คดีนี้ </w:t>
      </w:r>
      <w:r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ศาลชั้นต้นมีคำสั่งในคำร้องขออนุญาตฎีกาของ........................เพียงว่า.......................................................................................โดยมิได้มีคำสั่งให้ส่งสำเนาคำร้องขออนุญาตฎีกาและคำฟ้องฎีกาให้แก่...............................อันเป็นกรณ๊ที่ศาลชั้นต้นมิได้ปฏิบัติตามข้อกำหนดของประธานศาลฎีกาว่าด้วยการขออนุญาตฎีกาในคดีแพ่ง พ.ศ. ๒๕๕๘ ข้อ ๑๐ ประกอบประมวลกฎหมายวิธีพิจารณาความแพ่ง มาตรา ๒๕๐ </w:t>
      </w:r>
    </w:p>
    <w:p w:rsidR="00A118C6" w:rsidRDefault="00A118C6" w:rsidP="00A118C6">
      <w:pPr>
        <w:pStyle w:val="a5"/>
        <w:jc w:val="thaiDistribute"/>
        <w:rPr>
          <w:rFonts w:ascii="TH SarabunPSK" w:hAnsi="TH SarabunPSK" w:cs="TH SarabunPSK"/>
          <w:b w:val="0"/>
          <w:bCs w:val="0"/>
          <w:sz w:val="34"/>
          <w:szCs w:val="34"/>
          <w:cs/>
        </w:rPr>
      </w:pPr>
    </w:p>
    <w:p w:rsidR="00A118C6" w:rsidRDefault="00A118C6" w:rsidP="00A118C6">
      <w:pPr>
        <w:pStyle w:val="a5"/>
        <w:jc w:val="thaiDistribute"/>
        <w:rPr>
          <w:rFonts w:ascii="TH SarabunPSK" w:hAnsi="TH SarabunPSK" w:cs="TH SarabunPSK"/>
          <w:b w:val="0"/>
          <w:bCs w:val="0"/>
          <w:sz w:val="34"/>
          <w:szCs w:val="34"/>
          <w:cs/>
        </w:rPr>
      </w:pPr>
    </w:p>
    <w:p w:rsidR="00A118C6" w:rsidRDefault="00A118C6" w:rsidP="00A118C6">
      <w:pPr>
        <w:spacing w:line="360" w:lineRule="auto"/>
        <w:jc w:val="thaiDistribute"/>
      </w:pPr>
      <w:r w:rsidRPr="001F5E5C">
        <w:lastRenderedPageBreak/>
        <w:tab/>
      </w:r>
      <w:r>
        <w:rPr>
          <w:rFonts w:hint="cs"/>
          <w:cs/>
        </w:rPr>
        <w:tab/>
        <w:t>ดังนั้น ก่อนอ่านคำสั่งศาลฎีกา ให้ศาลชั้นต้นดำเนินการส่งสำเนาคำร้องขออนุญาตฎีกาและคำฟ้องฎีกาให้.................</w:t>
      </w:r>
      <w:r w:rsidR="0093074D">
        <w:rPr>
          <w:rFonts w:hint="cs"/>
          <w:cs/>
        </w:rPr>
        <w:t>.....</w:t>
      </w:r>
      <w:r>
        <w:rPr>
          <w:rFonts w:hint="cs"/>
          <w:cs/>
        </w:rPr>
        <w:t>................</w:t>
      </w:r>
      <w:r w:rsidR="0093074D">
        <w:rPr>
          <w:rFonts w:hint="cs"/>
          <w:cs/>
        </w:rPr>
        <w:t>...</w:t>
      </w:r>
      <w:r>
        <w:rPr>
          <w:rFonts w:hint="cs"/>
          <w:cs/>
        </w:rPr>
        <w:t xml:space="preserve">ตามบทบัญญัติแห่งกฎหมายดังกล่าว  เมื่อดำเนินการเสร็จ </w:t>
      </w:r>
      <w:r>
        <w:rPr>
          <w:cs/>
        </w:rPr>
        <w:br/>
      </w:r>
      <w:r>
        <w:rPr>
          <w:rFonts w:hint="cs"/>
          <w:cs/>
        </w:rPr>
        <w:t>หาก.........................</w:t>
      </w:r>
      <w:r w:rsidR="0093074D">
        <w:rPr>
          <w:rFonts w:hint="cs"/>
          <w:cs/>
        </w:rPr>
        <w:t>...</w:t>
      </w:r>
      <w:r>
        <w:rPr>
          <w:rFonts w:hint="cs"/>
          <w:cs/>
        </w:rPr>
        <w:t>ไม่ยื่นคำคัดค้านภายในระยะเวลาที่ศาลชั้นต้นกำหนด ก็ให้อ่านคำสั่งศาลฎีกาไปได้</w:t>
      </w:r>
      <w:r>
        <w:rPr>
          <w:cs/>
        </w:rPr>
        <w:br/>
      </w:r>
      <w:r>
        <w:rPr>
          <w:rFonts w:hint="cs"/>
          <w:cs/>
        </w:rPr>
        <w:t xml:space="preserve">แต่หาก........................ ยื่นคำคัดค้าน ก็ให้ส่งสำนวนพร้อมพร้อมคำสั่งคืนศาลฎีกาเพื่อดำเนินการต่อไป. </w:t>
      </w:r>
    </w:p>
    <w:p w:rsidR="00A118C6" w:rsidRDefault="00A118C6" w:rsidP="00A118C6">
      <w:pPr>
        <w:spacing w:line="360" w:lineRule="auto"/>
        <w:jc w:val="thaiDistribute"/>
      </w:pPr>
    </w:p>
    <w:p w:rsidR="00A118C6" w:rsidRDefault="00A118C6" w:rsidP="00A118C6">
      <w:pPr>
        <w:spacing w:line="360" w:lineRule="auto"/>
        <w:jc w:val="thaiDistribute"/>
      </w:pPr>
    </w:p>
    <w:p w:rsidR="00A118C6" w:rsidRDefault="00A118C6" w:rsidP="00A118C6">
      <w:pPr>
        <w:spacing w:line="360" w:lineRule="auto"/>
        <w:jc w:val="thaiDistribute"/>
      </w:pPr>
    </w:p>
    <w:p w:rsidR="00A118C6" w:rsidRDefault="00A118C6" w:rsidP="00A118C6">
      <w:pPr>
        <w:spacing w:line="360" w:lineRule="auto"/>
        <w:jc w:val="thaiDistribute"/>
      </w:pPr>
    </w:p>
    <w:p w:rsidR="00A118C6" w:rsidRDefault="00A118C6" w:rsidP="00A118C6">
      <w:pPr>
        <w:spacing w:line="360" w:lineRule="auto"/>
        <w:jc w:val="thaiDistribute"/>
      </w:pPr>
    </w:p>
    <w:p w:rsidR="00A118C6" w:rsidRDefault="00A118C6" w:rsidP="00A118C6">
      <w:pPr>
        <w:spacing w:line="360" w:lineRule="auto"/>
        <w:jc w:val="thaiDistribute"/>
      </w:pPr>
    </w:p>
    <w:p w:rsidR="00A118C6" w:rsidRDefault="00A118C6" w:rsidP="00A118C6">
      <w:pPr>
        <w:spacing w:line="360" w:lineRule="auto"/>
        <w:jc w:val="thaiDistribute"/>
      </w:pPr>
    </w:p>
    <w:p w:rsidR="00A118C6" w:rsidRDefault="00A118C6" w:rsidP="00A118C6">
      <w:pPr>
        <w:spacing w:line="360" w:lineRule="auto"/>
        <w:jc w:val="thaiDistribute"/>
      </w:pPr>
    </w:p>
    <w:p w:rsidR="00A118C6" w:rsidRDefault="00A118C6" w:rsidP="00A118C6">
      <w:pPr>
        <w:spacing w:line="360" w:lineRule="auto"/>
        <w:jc w:val="thaiDistribute"/>
      </w:pPr>
    </w:p>
    <w:p w:rsidR="00A118C6" w:rsidRDefault="00A118C6" w:rsidP="00A118C6">
      <w:pPr>
        <w:spacing w:line="360" w:lineRule="auto"/>
        <w:jc w:val="thaiDistribute"/>
      </w:pPr>
    </w:p>
    <w:p w:rsidR="00887D54" w:rsidRPr="00A118C6" w:rsidRDefault="00887D54" w:rsidP="00A118C6"/>
    <w:sectPr w:rsidR="00887D54" w:rsidRPr="00A118C6" w:rsidSect="00A66940">
      <w:headerReference w:type="even" r:id="rId8"/>
      <w:headerReference w:type="default" r:id="rId9"/>
      <w:headerReference w:type="first" r:id="rId10"/>
      <w:pgSz w:w="12240" w:h="15840" w:code="1"/>
      <w:pgMar w:top="142" w:right="1440" w:bottom="567" w:left="1440" w:header="720" w:footer="720" w:gutter="0"/>
      <w:pgNumType w:fmt="thaiNumbers"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633C" w:rsidRDefault="00D5633C">
      <w:pPr>
        <w:spacing w:after="0" w:line="240" w:lineRule="auto"/>
      </w:pPr>
      <w:r>
        <w:separator/>
      </w:r>
    </w:p>
  </w:endnote>
  <w:endnote w:type="continuationSeparator" w:id="0">
    <w:p w:rsidR="00D5633C" w:rsidRDefault="00D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633C" w:rsidRDefault="00D5633C">
      <w:pPr>
        <w:spacing w:after="0" w:line="240" w:lineRule="auto"/>
      </w:pPr>
      <w:r>
        <w:separator/>
      </w:r>
    </w:p>
  </w:footnote>
  <w:footnote w:type="continuationSeparator" w:id="0">
    <w:p w:rsidR="00D5633C" w:rsidRDefault="00D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4569847"/>
      <w:docPartObj>
        <w:docPartGallery w:val="Page Numbers (Top of Page)"/>
        <w:docPartUnique/>
      </w:docPartObj>
    </w:sdtPr>
    <w:sdtEndPr/>
    <w:sdtContent>
      <w:p w:rsidR="00B6447B" w:rsidRDefault="00D5633C">
        <w:pPr>
          <w:pStyle w:val="a3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A"/>
    <w:rsid w:val="000444A3"/>
    <w:rsid w:val="00045D51"/>
    <w:rsid w:val="000636D1"/>
    <w:rsid w:val="00071C1B"/>
    <w:rsid w:val="000D531B"/>
    <w:rsid w:val="000F5001"/>
    <w:rsid w:val="00106D13"/>
    <w:rsid w:val="00125170"/>
    <w:rsid w:val="001409D3"/>
    <w:rsid w:val="001E6A17"/>
    <w:rsid w:val="00200F6E"/>
    <w:rsid w:val="00211069"/>
    <w:rsid w:val="0021593C"/>
    <w:rsid w:val="00246D16"/>
    <w:rsid w:val="002527E4"/>
    <w:rsid w:val="0029322D"/>
    <w:rsid w:val="002C7C17"/>
    <w:rsid w:val="002D3F1F"/>
    <w:rsid w:val="002E11C5"/>
    <w:rsid w:val="00305484"/>
    <w:rsid w:val="00314B25"/>
    <w:rsid w:val="0032323A"/>
    <w:rsid w:val="003234B3"/>
    <w:rsid w:val="00372413"/>
    <w:rsid w:val="003A4763"/>
    <w:rsid w:val="003B0A72"/>
    <w:rsid w:val="003B388C"/>
    <w:rsid w:val="003F46C1"/>
    <w:rsid w:val="003F6031"/>
    <w:rsid w:val="004050EC"/>
    <w:rsid w:val="0046270E"/>
    <w:rsid w:val="004B71A6"/>
    <w:rsid w:val="004C101C"/>
    <w:rsid w:val="004F292B"/>
    <w:rsid w:val="00547A74"/>
    <w:rsid w:val="005654E0"/>
    <w:rsid w:val="00577FB2"/>
    <w:rsid w:val="00590996"/>
    <w:rsid w:val="005A2437"/>
    <w:rsid w:val="005B71AF"/>
    <w:rsid w:val="005C5EC5"/>
    <w:rsid w:val="005F6081"/>
    <w:rsid w:val="00613B7D"/>
    <w:rsid w:val="00644A92"/>
    <w:rsid w:val="00653191"/>
    <w:rsid w:val="00664C71"/>
    <w:rsid w:val="00677CD5"/>
    <w:rsid w:val="006A7911"/>
    <w:rsid w:val="00751D56"/>
    <w:rsid w:val="00757F62"/>
    <w:rsid w:val="00760B38"/>
    <w:rsid w:val="0079638B"/>
    <w:rsid w:val="007D4E06"/>
    <w:rsid w:val="007D731C"/>
    <w:rsid w:val="00824B1B"/>
    <w:rsid w:val="008310E4"/>
    <w:rsid w:val="00837081"/>
    <w:rsid w:val="008437AC"/>
    <w:rsid w:val="0085479C"/>
    <w:rsid w:val="00857129"/>
    <w:rsid w:val="00864B63"/>
    <w:rsid w:val="0087112E"/>
    <w:rsid w:val="00881643"/>
    <w:rsid w:val="00885DB9"/>
    <w:rsid w:val="00887D54"/>
    <w:rsid w:val="00894E27"/>
    <w:rsid w:val="008E2CA7"/>
    <w:rsid w:val="008E7886"/>
    <w:rsid w:val="009060D8"/>
    <w:rsid w:val="00907486"/>
    <w:rsid w:val="009074EF"/>
    <w:rsid w:val="0093074D"/>
    <w:rsid w:val="0095281D"/>
    <w:rsid w:val="00974AAB"/>
    <w:rsid w:val="00994E92"/>
    <w:rsid w:val="009964A0"/>
    <w:rsid w:val="009D2003"/>
    <w:rsid w:val="009D3FF3"/>
    <w:rsid w:val="00A118C6"/>
    <w:rsid w:val="00A11F6A"/>
    <w:rsid w:val="00A16D7D"/>
    <w:rsid w:val="00A66940"/>
    <w:rsid w:val="00A724CF"/>
    <w:rsid w:val="00A736E0"/>
    <w:rsid w:val="00A75D79"/>
    <w:rsid w:val="00A83E0A"/>
    <w:rsid w:val="00AC3731"/>
    <w:rsid w:val="00AD47E9"/>
    <w:rsid w:val="00AD5061"/>
    <w:rsid w:val="00AE464D"/>
    <w:rsid w:val="00AF4984"/>
    <w:rsid w:val="00B02342"/>
    <w:rsid w:val="00B32EA2"/>
    <w:rsid w:val="00B43C1A"/>
    <w:rsid w:val="00B55A58"/>
    <w:rsid w:val="00B6447B"/>
    <w:rsid w:val="00B7424F"/>
    <w:rsid w:val="00B82824"/>
    <w:rsid w:val="00B86FED"/>
    <w:rsid w:val="00BB64EE"/>
    <w:rsid w:val="00BD16FE"/>
    <w:rsid w:val="00BE116B"/>
    <w:rsid w:val="00BE6AD0"/>
    <w:rsid w:val="00BF062C"/>
    <w:rsid w:val="00BF1066"/>
    <w:rsid w:val="00BF632D"/>
    <w:rsid w:val="00C327BF"/>
    <w:rsid w:val="00C40797"/>
    <w:rsid w:val="00C549C4"/>
    <w:rsid w:val="00C63842"/>
    <w:rsid w:val="00C71FB9"/>
    <w:rsid w:val="00C7277F"/>
    <w:rsid w:val="00C81661"/>
    <w:rsid w:val="00C827EE"/>
    <w:rsid w:val="00C84AED"/>
    <w:rsid w:val="00C910BA"/>
    <w:rsid w:val="00C9359A"/>
    <w:rsid w:val="00CD6C50"/>
    <w:rsid w:val="00CF014A"/>
    <w:rsid w:val="00CF1BC1"/>
    <w:rsid w:val="00D063BC"/>
    <w:rsid w:val="00D06A97"/>
    <w:rsid w:val="00D253AC"/>
    <w:rsid w:val="00D5633C"/>
    <w:rsid w:val="00D65809"/>
    <w:rsid w:val="00D747FC"/>
    <w:rsid w:val="00D82A5B"/>
    <w:rsid w:val="00D85A44"/>
    <w:rsid w:val="00DA11C6"/>
    <w:rsid w:val="00DC1196"/>
    <w:rsid w:val="00DC176F"/>
    <w:rsid w:val="00DC19C6"/>
    <w:rsid w:val="00DF4D46"/>
    <w:rsid w:val="00DF5813"/>
    <w:rsid w:val="00E34255"/>
    <w:rsid w:val="00E42852"/>
    <w:rsid w:val="00E52788"/>
    <w:rsid w:val="00E55F8B"/>
    <w:rsid w:val="00E715AD"/>
    <w:rsid w:val="00E85E6F"/>
    <w:rsid w:val="00E960B0"/>
    <w:rsid w:val="00EB742C"/>
    <w:rsid w:val="00ED3E21"/>
    <w:rsid w:val="00EE4E35"/>
    <w:rsid w:val="00EF3471"/>
    <w:rsid w:val="00F31FDE"/>
    <w:rsid w:val="00F44DCC"/>
    <w:rsid w:val="00F55B29"/>
    <w:rsid w:val="00F83E39"/>
    <w:rsid w:val="00F84DAF"/>
    <w:rsid w:val="00FA0115"/>
    <w:rsid w:val="00FA5916"/>
    <w:rsid w:val="00FD7184"/>
    <w:rsid w:val="00FD720E"/>
    <w:rsid w:val="00FD7B44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1144"/>
  <w15:chartTrackingRefBased/>
  <w15:docId w15:val="{B5A59A0E-4B52-407F-892C-F02E7C8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94E92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994E92"/>
    <w:pPr>
      <w:keepNext/>
      <w:spacing w:after="0" w:line="480" w:lineRule="auto"/>
      <w:outlineLvl w:val="3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a4">
    <w:name w:val="หัวกระดาษ อักขระ"/>
    <w:basedOn w:val="a0"/>
    <w:link w:val="a3"/>
    <w:uiPriority w:val="99"/>
    <w:rsid w:val="00C910BA"/>
    <w:rPr>
      <w:rFonts w:cs="Angsana New"/>
      <w:szCs w:val="43"/>
    </w:rPr>
  </w:style>
  <w:style w:type="character" w:customStyle="1" w:styleId="10">
    <w:name w:val="หัวเรื่อง 1 อักขระ"/>
    <w:basedOn w:val="a0"/>
    <w:link w:val="1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a5">
    <w:name w:val="Body Text"/>
    <w:basedOn w:val="a"/>
    <w:link w:val="a6"/>
    <w:rsid w:val="00994E92"/>
    <w:pPr>
      <w:spacing w:after="0" w:line="360" w:lineRule="auto"/>
    </w:pPr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character" w:customStyle="1" w:styleId="a6">
    <w:name w:val="เนื้อความ อักขระ"/>
    <w:basedOn w:val="a0"/>
    <w:link w:val="a5"/>
    <w:rsid w:val="00994E92"/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DC11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196"/>
    <w:rPr>
      <w:rFonts w:ascii="Segoe UI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A6694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A66940"/>
    <w:rPr>
      <w:rFonts w:cs="Angsana New"/>
      <w:szCs w:val="43"/>
    </w:rPr>
  </w:style>
  <w:style w:type="character" w:styleId="ab">
    <w:name w:val="annotation reference"/>
    <w:basedOn w:val="a0"/>
    <w:uiPriority w:val="99"/>
    <w:semiHidden/>
    <w:unhideWhenUsed/>
    <w:rsid w:val="00B6447B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47B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6447B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47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6447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9244-117A-4A14-8450-64CF3AAA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lawdraft</cp:lastModifiedBy>
  <cp:revision>3</cp:revision>
  <cp:lastPrinted>2019-12-24T07:12:00Z</cp:lastPrinted>
  <dcterms:created xsi:type="dcterms:W3CDTF">2020-04-14T12:53:00Z</dcterms:created>
  <dcterms:modified xsi:type="dcterms:W3CDTF">2020-04-14T13:25:00Z</dcterms:modified>
</cp:coreProperties>
</file>